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F" w:rsidRPr="008A0431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ze zasedání Komise pro etiku </w:t>
      </w:r>
      <w:r w:rsidR="00CC5D83" w:rsidRPr="008A0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 9. listopadu</w:t>
      </w:r>
      <w:r w:rsidRPr="008A0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2016</w:t>
      </w:r>
    </w:p>
    <w:p w:rsidR="009523AF" w:rsidRPr="008A0431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776E85" w:rsidRPr="008A0431" w:rsidRDefault="00385230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776E85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na týdeník EURO (autor materiálu Jan Hrbáček) na článek Komárkův boj. Stěžovatelka uvádí, že materiál obsahuje nepravdivá tvrzení. Bude dotázána redakce.</w:t>
      </w:r>
    </w:p>
    <w:p w:rsidR="00776E85" w:rsidRPr="008A0431" w:rsidRDefault="00345C21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776E85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Podání na článek Ubrečená a mstivá 28. zastupitelka...Materiál vyšel v týdeníku Princip. O stanovisko, jako vždy, bude požádána druhá strana sporu. Nicméně komise upozorňuje na poslední číslo Mediažurnálu, kde se o podobných sporech píše.</w:t>
      </w:r>
    </w:p>
    <w:p w:rsidR="00CC5D83" w:rsidRPr="008A0431" w:rsidRDefault="00322562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BA2DB1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Nová stížnost </w:t>
      </w: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Jakuba Čecha</w:t>
      </w:r>
      <w:r w:rsidR="0005107F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Prostějovský Večerník – podklady jsou</w:t>
      </w:r>
      <w:r w:rsidR="005F35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obsáhlé, začínají už v roce 201</w:t>
      </w:r>
      <w:bookmarkStart w:id="0" w:name="_GoBack"/>
      <w:bookmarkEnd w:id="0"/>
      <w:r w:rsidR="0005107F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</w:t>
      </w:r>
      <w:r w:rsidR="008A0431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 kontaktován</w:t>
      </w:r>
      <w:r w:rsidR="0005107F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Prostějovský Večerník.</w:t>
      </w:r>
      <w:r w:rsidR="008A0431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Podle mailové korespondence pošle PV vyjádření advokáta.</w:t>
      </w:r>
    </w:p>
    <w:p w:rsidR="009523AF" w:rsidRPr="008A0431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podání:</w:t>
      </w:r>
    </w:p>
    <w:p w:rsidR="009523AF" w:rsidRPr="008A0431" w:rsidRDefault="009523AF" w:rsidP="00710D16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*Stížnost na Listy Ašska, vydávané městem, konkrétně na Miroslava Všetečku, který údajně odmítá uveřejnit příspěvky Vladimíra Kummera. Redakce odpověděla. </w:t>
      </w:r>
      <w:r w:rsidR="006D6D15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710D16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těžovatel se na komisi obrátil znovu s informací, že o jeho otevřeném dopise má jednat Rada města Aš. Ze zaslaných materiálů není patrné, jak obsáhlý tzv. otevřený dopis je. Bude opět dotázána redakce.</w:t>
      </w:r>
    </w:p>
    <w:p w:rsidR="00826E2D" w:rsidRPr="008A0431" w:rsidRDefault="00826E2D" w:rsidP="00826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8A04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* Kolega Jánský měl výhrady k zápisu KPE ze dne 11. května 2016. Uvádí, že podání nebylo nestranné a žádal informaci, kdo podání poslal. Vzhledem k tomu, že jeho mail přišel během prázdnin, nebylo možné </w:t>
      </w:r>
      <w:r w:rsidR="009162D1" w:rsidRPr="008A04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projednat text </w:t>
      </w:r>
      <w:r w:rsidRPr="008A04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v plénu. </w:t>
      </w:r>
      <w:r w:rsidR="006D6D15" w:rsidRPr="008A04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</w:t>
      </w:r>
      <w:r w:rsidRPr="008A04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ředsedkyně KPE poslala kolegovi základní informace o stížnosti s tím, že na prvním zasedání bude o jeho výhradách informovat. Další informace o tom, jak se případ dále v místě vyvíjel, zatím nejsou k dispozici.</w:t>
      </w:r>
    </w:p>
    <w:p w:rsidR="00385230" w:rsidRDefault="00385230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*Stížnost na slezský týdeník Horizont. Podání se týká článku Hnojnickou školu se skupinka lidí snaží „pohnojit“. Byla dotázána redakce, KPE čeká na odpověď. </w:t>
      </w:r>
    </w:p>
    <w:p w:rsidR="00CC5D83" w:rsidRPr="00385230" w:rsidRDefault="00CC5D83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85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Vyřešená podání:</w:t>
      </w:r>
    </w:p>
    <w:p w:rsidR="00385230" w:rsidRDefault="00385230" w:rsidP="00385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*Stížnost na Jakuba Železného, který moderoval firemní akci Swiss Life Select. Byla dotázána redakce Zpravodajství ČT. K další části stížnosti, že J. Železný publikoval v časopise Swiss Life Select komise uvádí, že se jedná o článek představující moderátora, nikoli o článek PR. Pouze u obrázku J. Železného je uvedeno, že své finance svěřil Swiss Life, což lze považovat za pochybení. Vyjádření od šéfredaktora zpravodajství přišlo. Jak šéfredaktor, 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sám</w:t>
      </w: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moderátor považuje vystoupení za chybu, která by se neměla redaktorům ČT stávat. Komise tímto případ uzavírá a děkuje šéfredaktoru Šámalovi za vyjádření.</w:t>
      </w:r>
    </w:p>
    <w:p w:rsidR="00CC5D83" w:rsidRPr="008A0431" w:rsidRDefault="00CC5D83" w:rsidP="008A043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*Stížnost na pořad Otázky Václava Moravce ze dne </w:t>
      </w:r>
      <w:r w:rsidRPr="008A0431">
        <w:rPr>
          <w:rFonts w:ascii="Times New Roman" w:hAnsi="Times New Roman" w:cs="Times New Roman"/>
          <w:sz w:val="24"/>
          <w:szCs w:val="24"/>
        </w:rPr>
        <w:t>7. 12. 2014 a 8. 2. 2015.</w:t>
      </w: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Stěžovatel se domnívá, že došlo k prozrazení utajovaných skutečností. Byla dotázána dramaturgyně pořadu. Z jejího vyjádření uvádíme:</w:t>
      </w:r>
      <w:r w:rsidR="00345C21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71A80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rámci </w:t>
      </w:r>
      <w:r w:rsidR="00CF713B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novinářské etiky je klíčový pojem veřejný zájem: bezesporu je ve veřejném zájmu informovat o tom, že bezpečnostní složky upozorňovaly na rizika související s možným výbuchem již několik let dopředu. Krom toho informace zazněly z úst ministra Stropnického, nikoli moderátora. Pokud se stěžovatel odvolává n</w:t>
      </w:r>
      <w:r w:rsidR="0005107F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Kodex ČT, dramaturgyně zdůrazn</w:t>
      </w:r>
      <w:r w:rsidR="00CF713B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ila následující citát</w:t>
      </w:r>
      <w:r w:rsidR="0005107F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 kapitoly</w:t>
      </w:r>
      <w:r w:rsidR="00CF713B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CF713B" w:rsidRPr="008A0431">
        <w:rPr>
          <w:rFonts w:ascii="Times New Roman" w:hAnsi="Times New Roman" w:cs="Times New Roman"/>
          <w:sz w:val="24"/>
          <w:szCs w:val="24"/>
        </w:rPr>
        <w:t>„</w:t>
      </w:r>
      <w:r w:rsidR="00CF713B" w:rsidRPr="008A0431">
        <w:rPr>
          <w:rFonts w:ascii="Times New Roman" w:hAnsi="Times New Roman" w:cs="Times New Roman"/>
          <w:color w:val="000000"/>
          <w:sz w:val="24"/>
          <w:szCs w:val="24"/>
        </w:rPr>
        <w:t xml:space="preserve">Péče o informace ve zpravodajství a </w:t>
      </w:r>
      <w:r w:rsidR="00CF713B" w:rsidRPr="008A04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aktuální publicistice“. V článku 5. 1. je uvedeno následující: „Prvořadým úkolem České televize je zprostředkovávat informace ve zpravodajských a aktuálněpublicistických pořadech. Divákům poskytuje informace důležité pro jejich všestrannou orientaci a svobodné utváření názorů.“ Článek 5. 3. pak konstatuje toto: „Aktuálněpublicistické pořady České televize nabízejí především kritickou reflexi reality, musí jít do hloubky věcí, zjišťovat pravé příčiny jevů a popsat rozsah následků.“ Jsme přesvědčeni, že jsme se při vysílání v úvodu zmíněných pořadů, stejně jako všech dalších diskusí, plně řídili zněním Kodexu ČT v rozsahu všech jeho článků.  </w:t>
      </w:r>
    </w:p>
    <w:p w:rsidR="00385230" w:rsidRDefault="00385230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Poznámka: na příštím Řídícím výboru SNČR dne 14. 12. požádá předsedkyně komise o schválení, aby se </w:t>
      </w:r>
      <w:r w:rsidR="00DB77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zabývala pouze stížnostmi, které nejsou starší než jeden rok. Starší stížnosti</w:t>
      </w:r>
      <w:r w:rsidR="00DB77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kdy se stěžovatel vrací do daleké minulosti, nejsou pro jednání komise relevantní a zpravidla pozbyly podstatu věci.</w:t>
      </w:r>
    </w:p>
    <w:p w:rsidR="00710D16" w:rsidRPr="008A0431" w:rsidRDefault="00A35298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Další zasedání komise bud</w:t>
      </w:r>
      <w:r w:rsidR="00CC5D83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7. prosince</w:t>
      </w:r>
      <w:r w:rsidR="00826E2D"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2016.</w:t>
      </w:r>
    </w:p>
    <w:p w:rsidR="009523AF" w:rsidRPr="008A0431" w:rsidRDefault="009523AF" w:rsidP="00952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043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sectPr w:rsidR="009523AF" w:rsidRPr="008A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AF"/>
    <w:rsid w:val="0005107F"/>
    <w:rsid w:val="00263DF9"/>
    <w:rsid w:val="00322562"/>
    <w:rsid w:val="00345C21"/>
    <w:rsid w:val="00385230"/>
    <w:rsid w:val="003A2A25"/>
    <w:rsid w:val="00417170"/>
    <w:rsid w:val="004200CD"/>
    <w:rsid w:val="00451683"/>
    <w:rsid w:val="00544F33"/>
    <w:rsid w:val="005B703D"/>
    <w:rsid w:val="005F3534"/>
    <w:rsid w:val="00671A80"/>
    <w:rsid w:val="006D6D15"/>
    <w:rsid w:val="00710D16"/>
    <w:rsid w:val="00776E85"/>
    <w:rsid w:val="00792F3F"/>
    <w:rsid w:val="00826E2D"/>
    <w:rsid w:val="008A0431"/>
    <w:rsid w:val="009162D1"/>
    <w:rsid w:val="009523AF"/>
    <w:rsid w:val="00A32622"/>
    <w:rsid w:val="00A35298"/>
    <w:rsid w:val="00AE107B"/>
    <w:rsid w:val="00B4493A"/>
    <w:rsid w:val="00BA2DB1"/>
    <w:rsid w:val="00C77626"/>
    <w:rsid w:val="00CC5D83"/>
    <w:rsid w:val="00CF713B"/>
    <w:rsid w:val="00DB774E"/>
    <w:rsid w:val="00E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3A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32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3A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A3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POKUSNY UCET,ZAM,CIVT</dc:creator>
  <cp:lastModifiedBy>POKUSNY UCET,ZAM,CIVT</cp:lastModifiedBy>
  <cp:revision>4</cp:revision>
  <dcterms:created xsi:type="dcterms:W3CDTF">2016-11-23T11:04:00Z</dcterms:created>
  <dcterms:modified xsi:type="dcterms:W3CDTF">2016-11-24T10:51:00Z</dcterms:modified>
</cp:coreProperties>
</file>